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81"/>
        <w:gridCol w:w="20"/>
        <w:gridCol w:w="540"/>
        <w:gridCol w:w="70"/>
        <w:gridCol w:w="2343"/>
        <w:gridCol w:w="23"/>
        <w:gridCol w:w="411"/>
        <w:gridCol w:w="14"/>
        <w:gridCol w:w="588"/>
        <w:gridCol w:w="263"/>
        <w:gridCol w:w="283"/>
        <w:gridCol w:w="412"/>
        <w:gridCol w:w="988"/>
        <w:gridCol w:w="18"/>
        <w:gridCol w:w="142"/>
        <w:gridCol w:w="850"/>
        <w:gridCol w:w="1986"/>
      </w:tblGrid>
      <w:tr w:rsidR="000E189D" w:rsidRPr="00D1744C" w:rsidTr="00C163E0">
        <w:trPr>
          <w:trHeight w:val="300"/>
        </w:trPr>
        <w:tc>
          <w:tcPr>
            <w:tcW w:w="10632" w:type="dxa"/>
            <w:gridSpan w:val="17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E189D" w:rsidRPr="005A0775" w:rsidRDefault="00391782" w:rsidP="00F76F0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ЗАЯВКА НА УЧАСТИЕ В СЕМИНАР</w:t>
            </w:r>
            <w:r w:rsidR="002F241E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 w:rsidRP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/</w:t>
            </w:r>
            <w:r w:rsidR="00CE65F0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A077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ВЕБИНАРЕ</w:t>
            </w:r>
          </w:p>
        </w:tc>
      </w:tr>
      <w:tr w:rsidR="003D6E12" w:rsidRPr="00D1744C" w:rsidTr="00024EF7">
        <w:trPr>
          <w:trHeight w:val="1032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75D1F" w:rsidRPr="00F27AB8" w:rsidRDefault="003E0DEE" w:rsidP="00393FD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>24-25 апреля</w:t>
            </w:r>
            <w:r w:rsidR="00D347A6" w:rsidRPr="00F27AB8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r w:rsidR="00C75D1F" w:rsidRPr="00F27AB8">
              <w:rPr>
                <w:rFonts w:eastAsiaTheme="minorHAnsi" w:cstheme="minorBidi"/>
                <w:b/>
                <w:color w:val="FF0000"/>
                <w:sz w:val="28"/>
                <w:szCs w:val="28"/>
                <w:lang w:eastAsia="en-US"/>
              </w:rPr>
              <w:t xml:space="preserve">2025 г. </w:t>
            </w:r>
          </w:p>
          <w:p w:rsidR="003D6E12" w:rsidRPr="00393FDC" w:rsidRDefault="00C75D1F" w:rsidP="0054715E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eastAsiaTheme="majorEastAsia"/>
                <w:b/>
                <w:bCs/>
                <w:color w:val="002060"/>
                <w:shd w:val="clear" w:color="auto" w:fill="FFFFFF"/>
              </w:rPr>
            </w:pPr>
            <w:r>
              <w:rPr>
                <w:rStyle w:val="ad"/>
                <w:rFonts w:eastAsiaTheme="majorEastAsia"/>
                <w:color w:val="FF0000"/>
                <w:shd w:val="clear" w:color="auto" w:fill="FFFFFF"/>
              </w:rPr>
              <w:t xml:space="preserve">г. </w:t>
            </w:r>
            <w:r w:rsidR="0054715E">
              <w:rPr>
                <w:rStyle w:val="ad"/>
                <w:rFonts w:eastAsiaTheme="majorEastAsia"/>
                <w:color w:val="FF0000"/>
                <w:shd w:val="clear" w:color="auto" w:fill="FFFFFF"/>
              </w:rPr>
              <w:t>Москва</w:t>
            </w:r>
            <w:r w:rsidR="001E293A">
              <w:rPr>
                <w:rStyle w:val="ad"/>
                <w:rFonts w:eastAsiaTheme="majorEastAsia"/>
                <w:color w:val="FF0000"/>
                <w:shd w:val="clear" w:color="auto" w:fill="FFFFFF"/>
              </w:rPr>
              <w:t>.</w:t>
            </w:r>
            <w:r w:rsidR="00684B03"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BC533C" w:rsidRPr="00BC533C">
              <w:rPr>
                <w:rStyle w:val="ad"/>
                <w:rFonts w:eastAsiaTheme="majorEastAsia"/>
                <w:color w:val="002060"/>
                <w:shd w:val="clear" w:color="auto" w:fill="FFFFFF"/>
              </w:rPr>
              <w:t>«Практика применения ориентировочных цен в рамках Приказа Минобороны России от 25.09.2024 г. №</w:t>
            </w:r>
            <w:r w:rsidR="00BC533C">
              <w:rPr>
                <w:rStyle w:val="ad"/>
                <w:rFonts w:eastAsiaTheme="majorEastAsia"/>
                <w:color w:val="002060"/>
                <w:shd w:val="clear" w:color="auto" w:fill="FFFFFF"/>
              </w:rPr>
              <w:t xml:space="preserve"> </w:t>
            </w:r>
            <w:r w:rsidR="000A46EB">
              <w:rPr>
                <w:rStyle w:val="ad"/>
                <w:rFonts w:eastAsiaTheme="majorEastAsia"/>
                <w:color w:val="002060"/>
                <w:shd w:val="clear" w:color="auto" w:fill="FFFFFF"/>
              </w:rPr>
              <w:t>564</w:t>
            </w:r>
            <w:bookmarkStart w:id="0" w:name="_GoBack"/>
            <w:bookmarkEnd w:id="0"/>
            <w:r w:rsidR="00BC533C" w:rsidRPr="00BC533C">
              <w:rPr>
                <w:rStyle w:val="ad"/>
                <w:rFonts w:eastAsiaTheme="majorEastAsia"/>
                <w:color w:val="002060"/>
                <w:shd w:val="clear" w:color="auto" w:fill="FFFFFF"/>
              </w:rPr>
              <w:t>. Подготовка к Технологическому аудиту Минобороны России. Типовые нарушения и  минимизация ответственности»</w:t>
            </w:r>
            <w:r w:rsidR="00BC533C">
              <w:rPr>
                <w:rStyle w:val="ad"/>
                <w:rFonts w:eastAsiaTheme="majorEastAsia"/>
                <w:color w:val="002060"/>
                <w:shd w:val="clear" w:color="auto" w:fill="FFFFFF"/>
              </w:rPr>
              <w:t>.</w:t>
            </w:r>
          </w:p>
        </w:tc>
      </w:tr>
      <w:tr w:rsidR="00391782" w:rsidRPr="00D1744C" w:rsidTr="00D94E90">
        <w:trPr>
          <w:trHeight w:val="300"/>
        </w:trPr>
        <w:tc>
          <w:tcPr>
            <w:tcW w:w="2311" w:type="dxa"/>
            <w:gridSpan w:val="4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391782" w:rsidRPr="00503832" w:rsidRDefault="00DD00E9" w:rsidP="00DD00E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ОРГАНИЗАТОР</w:t>
            </w:r>
          </w:p>
        </w:tc>
        <w:tc>
          <w:tcPr>
            <w:tcW w:w="8321" w:type="dxa"/>
            <w:gridSpan w:val="13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391782" w:rsidRPr="00503832" w:rsidRDefault="00D7190E" w:rsidP="00D719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Научно-исследовательский центр оборонно-промышленного комплекса</w:t>
            </w:r>
            <w:r w:rsidR="00612BB6" w:rsidRPr="00503832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 xml:space="preserve"> (ООО «НИЦ ОПК»)</w:t>
            </w:r>
          </w:p>
        </w:tc>
      </w:tr>
      <w:tr w:rsidR="00D1744C" w:rsidRPr="00D1744C" w:rsidTr="00D94E90">
        <w:trPr>
          <w:trHeight w:val="220"/>
        </w:trPr>
        <w:tc>
          <w:tcPr>
            <w:tcW w:w="5690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Default="009319A3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Юр. а</w:t>
            </w:r>
            <w:r w:rsidR="00D1744C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дрес: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125047, г. Москва, 1-Тверской-Ямской переулок, д. 18</w:t>
            </w:r>
          </w:p>
          <w:p w:rsidR="00946474" w:rsidRPr="00503832" w:rsidRDefault="00946474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Почтовый адрес: </w:t>
            </w:r>
            <w:r w:rsidRPr="00F75606">
              <w:rPr>
                <w:rFonts w:eastAsia="Times New Roman" w:cs="Times New Roman"/>
                <w:sz w:val="16"/>
                <w:szCs w:val="16"/>
                <w:lang w:eastAsia="ru-RU"/>
              </w:rPr>
              <w:t>300028, г. Тула, ул. Седова, д. 22А</w:t>
            </w:r>
          </w:p>
        </w:tc>
        <w:tc>
          <w:tcPr>
            <w:tcW w:w="494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ИНН/КПП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:</w:t>
            </w:r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7705536178/771001001</w:t>
            </w:r>
            <w:r w:rsidR="00865E27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тел.: </w:t>
            </w:r>
            <w:r w:rsidR="00865E27" w:rsidRPr="00865E27">
              <w:rPr>
                <w:rFonts w:eastAsia="Times New Roman" w:cs="Times New Roman"/>
                <w:sz w:val="16"/>
                <w:szCs w:val="16"/>
                <w:lang w:eastAsia="ru-RU"/>
              </w:rPr>
              <w:t>8 800-770-72-75</w:t>
            </w:r>
          </w:p>
        </w:tc>
      </w:tr>
      <w:tr w:rsidR="00D1744C" w:rsidRPr="00D1744C" w:rsidTr="001E293A">
        <w:trPr>
          <w:trHeight w:val="267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503832" w:rsidRDefault="00D1744C" w:rsidP="00391782">
            <w:pPr>
              <w:spacing w:after="0" w:line="240" w:lineRule="auto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40702810600000319783</w:t>
            </w:r>
            <w:r w:rsidR="00503832" w:rsidRPr="00503832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="009A0D33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503832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П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>АО «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ПРОМСВЯЗЬБАНК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», к/с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30101810400000000555</w:t>
            </w:r>
            <w:r w:rsidR="00D7190E" w:rsidRPr="00503832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, БИК </w:t>
            </w:r>
            <w:r w:rsidR="00503832" w:rsidRPr="00503832">
              <w:rPr>
                <w:rFonts w:cs="Times New Roman"/>
                <w:bCs/>
                <w:sz w:val="18"/>
                <w:szCs w:val="18"/>
              </w:rPr>
              <w:t>044525555</w:t>
            </w:r>
          </w:p>
        </w:tc>
      </w:tr>
      <w:tr w:rsidR="00D1744C" w:rsidRPr="00D1744C" w:rsidTr="001E293A">
        <w:trPr>
          <w:trHeight w:val="355"/>
        </w:trPr>
        <w:tc>
          <w:tcPr>
            <w:tcW w:w="10632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  <w:hideMark/>
          </w:tcPr>
          <w:p w:rsidR="00D1744C" w:rsidRPr="00D1744C" w:rsidRDefault="00391782" w:rsidP="0092174A">
            <w:pPr>
              <w:spacing w:after="0" w:line="240" w:lineRule="auto"/>
              <w:jc w:val="left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МЕСТО ПРОВЕДЕНИЯ:</w:t>
            </w:r>
            <w:r>
              <w:rPr>
                <w:b/>
              </w:rPr>
              <w:t xml:space="preserve"> </w:t>
            </w:r>
            <w:r w:rsidR="00C15224" w:rsidRPr="00C15224">
              <w:rPr>
                <w:i/>
                <w:sz w:val="22"/>
              </w:rPr>
              <w:t>отель «Вега Измайлово», Измайловское шоссе, дом 71, 3В (м. Партизанская).</w:t>
            </w:r>
          </w:p>
        </w:tc>
      </w:tr>
      <w:tr w:rsidR="00D1744C" w:rsidRPr="00D1744C" w:rsidTr="00D94E90">
        <w:trPr>
          <w:trHeight w:val="505"/>
        </w:trPr>
        <w:tc>
          <w:tcPr>
            <w:tcW w:w="5102" w:type="dxa"/>
            <w:gridSpan w:val="8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D2B10" w:rsidRDefault="00612344" w:rsidP="00244DC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8D1CAC">
              <w:rPr>
                <w:b/>
                <w:color w:val="FF0000"/>
                <w:sz w:val="18"/>
              </w:rPr>
              <w:t>Организация, направляющая</w:t>
            </w:r>
            <w:r w:rsidR="00391782" w:rsidRPr="008D1CAC">
              <w:rPr>
                <w:b/>
                <w:color w:val="FF0000"/>
                <w:sz w:val="18"/>
              </w:rPr>
              <w:t xml:space="preserve"> сотрудников, </w:t>
            </w:r>
          </w:p>
          <w:p w:rsidR="00D1744C" w:rsidRPr="008D1CAC" w:rsidRDefault="00391782" w:rsidP="00244DC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8D1CAC">
              <w:rPr>
                <w:b/>
                <w:color w:val="FF0000"/>
                <w:sz w:val="18"/>
              </w:rPr>
              <w:t>для участия в мероприятии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1843" w:type="dxa"/>
            <w:gridSpan w:val="5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1744C" w:rsidRPr="00E16D13" w:rsidRDefault="00D1744C" w:rsidP="00B0312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1986" w:type="dxa"/>
            <w:tcBorders>
              <w:top w:val="single" w:sz="2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Default="00692D1D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предприятия</w:t>
            </w:r>
            <w:r w:rsidR="0089691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(</w:t>
            </w:r>
            <w:r w:rsidR="0089691D" w:rsidRPr="00B97DD7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полное/сокращённое</w:t>
            </w:r>
            <w:r w:rsidR="0089691D" w:rsidRPr="0089691D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)</w:t>
            </w:r>
          </w:p>
          <w:p w:rsidR="007239C3" w:rsidRPr="001C1D5C" w:rsidRDefault="00DC5A51" w:rsidP="0031485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Т</w:t>
            </w:r>
            <w:r w:rsidR="007239C3" w:rsidRPr="001C1D5C">
              <w:rPr>
                <w:rFonts w:eastAsia="Times New Roman" w:cs="Times New Roman"/>
                <w:b/>
                <w:color w:val="FF0000"/>
                <w:sz w:val="18"/>
                <w:szCs w:val="18"/>
                <w:lang w:eastAsia="ru-RU"/>
              </w:rPr>
              <w:t>елефон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295BAE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403152" w:themeColor="accent4" w:themeShade="80"/>
                <w:sz w:val="18"/>
                <w:szCs w:val="18"/>
                <w:lang w:eastAsia="ru-RU"/>
              </w:rPr>
            </w:pPr>
          </w:p>
        </w:tc>
      </w:tr>
      <w:tr w:rsidR="00391782" w:rsidRPr="00D1744C" w:rsidTr="00D94E90">
        <w:trPr>
          <w:trHeight w:val="48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9691D" w:rsidRPr="001C1D5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Юридический </w:t>
            </w:r>
          </w:p>
          <w:p w:rsidR="00391782" w:rsidRPr="00D1744C" w:rsidRDefault="00692D1D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91782" w:rsidRPr="001C1D5C" w:rsidRDefault="00692D1D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1C1D5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102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Банковские реквизиты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БИК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D1744C" w:rsidP="00C93D8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К/</w:t>
            </w:r>
            <w:r w:rsidR="00C93D82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с</w:t>
            </w: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2861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C93D82" w:rsidP="00C93D82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/с</w:t>
            </w:r>
            <w:r w:rsidR="00D1744C"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№</w:t>
            </w:r>
          </w:p>
        </w:tc>
        <w:tc>
          <w:tcPr>
            <w:tcW w:w="4396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224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E16D13" w:rsidRDefault="00E16D13" w:rsidP="00D1744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16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Банк</w:t>
            </w:r>
          </w:p>
        </w:tc>
        <w:tc>
          <w:tcPr>
            <w:tcW w:w="8391" w:type="dxa"/>
            <w:gridSpan w:val="1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D94E90">
        <w:trPr>
          <w:trHeight w:val="574"/>
        </w:trPr>
        <w:tc>
          <w:tcPr>
            <w:tcW w:w="465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D6E12" w:rsidRPr="00C03B0B" w:rsidRDefault="003D6E12" w:rsidP="00612BB6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Необходимая документация</w:t>
            </w:r>
            <w:r w:rsidR="009A0D33" w:rsidRPr="00C03B0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A0D33" w:rsidRPr="00C03B0B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>(отметить)</w:t>
            </w:r>
          </w:p>
        </w:tc>
        <w:tc>
          <w:tcPr>
            <w:tcW w:w="2982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3D6E12" w:rsidRPr="00F9143E" w:rsidRDefault="00C97807" w:rsidP="0039178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4" o:spid="_x0000_s1036" style="position:absolute;left:0;text-align:left;margin-left:7.9pt;margin-top:-1.45pt;width:16.2pt;height:22.55pt;z-index:251702272;visibility:visibl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" fillcolor="white [3212]" strokecolor="black [3213]">
                  <v:textbox style="mso-next-textbox:#Прямоугольник 4">
                    <w:txbxContent>
                      <w:p w:rsidR="00BE4B97" w:rsidRDefault="00BE4B97" w:rsidP="003E3C2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Счет-оферта, акт</w:t>
            </w:r>
          </w:p>
        </w:tc>
        <w:tc>
          <w:tcPr>
            <w:tcW w:w="299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D6E12" w:rsidRPr="00F9143E" w:rsidRDefault="00C97807" w:rsidP="00681FC2">
            <w:pPr>
              <w:pStyle w:val="ab"/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noProof/>
                <w:color w:val="000000"/>
                <w:sz w:val="18"/>
                <w:szCs w:val="18"/>
                <w:lang w:eastAsia="ru-RU"/>
              </w:rPr>
              <w:pict>
                <v:rect id="Прямоугольник 5" o:spid="_x0000_s1037" style="position:absolute;left:0;text-align:left;margin-left:9.95pt;margin-top:-1.95pt;width:16.55pt;height:22.15pt;z-index:251703296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" fillcolor="white [3212]" strokecolor="black [3213]">
                  <v:textbox style="mso-next-textbox:#Прямоугольник 5">
                    <w:txbxContent>
                      <w:p w:rsidR="00BE4B97" w:rsidRDefault="00BE4B97"/>
                    </w:txbxContent>
                  </v:textbox>
                </v:rect>
              </w:pict>
            </w:r>
            <w:r w:rsidR="003D6E1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Договор, счет, акт</w:t>
            </w:r>
          </w:p>
        </w:tc>
      </w:tr>
      <w:tr w:rsidR="00391782" w:rsidRPr="00D1744C" w:rsidTr="00D94E90">
        <w:trPr>
          <w:trHeight w:val="924"/>
        </w:trPr>
        <w:tc>
          <w:tcPr>
            <w:tcW w:w="2241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C1D5C" w:rsidRDefault="001C1D5C" w:rsidP="008B75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Право подписи на документах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</w:t>
            </w:r>
            <w:r w:rsidR="005E3016"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договор</w:t>
            </w:r>
            <w:r w:rsidR="00A4774E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/акт</w:t>
            </w:r>
            <w:r w:rsidR="008B75F9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  <w:p w:rsidR="008B75F9" w:rsidRDefault="00A4774E" w:rsidP="0052250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должность, </w:t>
            </w:r>
          </w:p>
          <w:p w:rsidR="003D6E12" w:rsidRPr="00522507" w:rsidRDefault="005E3016" w:rsidP="0052250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  <w:r w:rsidR="00A4774E" w:rsidRPr="00887DAC">
              <w:rPr>
                <w:rFonts w:eastAsia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полностью</w:t>
            </w:r>
          </w:p>
        </w:tc>
        <w:tc>
          <w:tcPr>
            <w:tcW w:w="8391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391782" w:rsidRDefault="00391782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6E1211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6E1211" w:rsidRPr="00D1744C" w:rsidRDefault="006E1211" w:rsidP="007322C3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391782" w:rsidRPr="00D1744C" w:rsidRDefault="00391782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674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E3016" w:rsidRPr="003D6E12" w:rsidRDefault="005E3016" w:rsidP="000879DA">
            <w:pPr>
              <w:spacing w:after="0" w:line="240" w:lineRule="auto"/>
              <w:jc w:val="left"/>
              <w:rPr>
                <w:sz w:val="18"/>
                <w:szCs w:val="18"/>
              </w:rPr>
            </w:pPr>
            <w:r w:rsidRPr="003D6E12">
              <w:rPr>
                <w:sz w:val="18"/>
                <w:szCs w:val="18"/>
              </w:rPr>
              <w:t>Наименование документа, подтверждающего полномочия должностного лица</w:t>
            </w:r>
          </w:p>
          <w:p w:rsidR="00D1744C" w:rsidRPr="005E3016" w:rsidRDefault="005E3016" w:rsidP="000879DA">
            <w:pPr>
              <w:spacing w:after="0" w:line="240" w:lineRule="auto"/>
              <w:jc w:val="left"/>
              <w:rPr>
                <w:b/>
                <w:sz w:val="16"/>
              </w:rPr>
            </w:pPr>
            <w:r w:rsidRPr="003D6E12">
              <w:rPr>
                <w:b/>
                <w:sz w:val="18"/>
                <w:szCs w:val="18"/>
              </w:rPr>
              <w:t>Устав/</w:t>
            </w:r>
            <w:r w:rsidR="00E16D13">
              <w:rPr>
                <w:b/>
                <w:sz w:val="18"/>
                <w:szCs w:val="18"/>
              </w:rPr>
              <w:t>Приказ/Положение/Доверенность</w:t>
            </w:r>
            <w:proofErr w:type="gramStart"/>
            <w:r w:rsidR="00E16D13">
              <w:rPr>
                <w:b/>
                <w:sz w:val="18"/>
                <w:szCs w:val="18"/>
              </w:rPr>
              <w:t>/(</w:t>
            </w:r>
            <w:r w:rsidRPr="003D6E12">
              <w:rPr>
                <w:b/>
                <w:sz w:val="18"/>
                <w:szCs w:val="18"/>
              </w:rPr>
              <w:t xml:space="preserve">№, </w:t>
            </w:r>
            <w:proofErr w:type="gramEnd"/>
            <w:r w:rsidRPr="003D6E12">
              <w:rPr>
                <w:b/>
                <w:sz w:val="18"/>
                <w:szCs w:val="18"/>
              </w:rPr>
              <w:t>дата)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1744C" w:rsidRPr="005E3016" w:rsidRDefault="00D1744C" w:rsidP="005E3016">
            <w:pPr>
              <w:spacing w:after="0" w:line="240" w:lineRule="auto"/>
              <w:jc w:val="left"/>
              <w:rPr>
                <w:b/>
                <w:sz w:val="16"/>
              </w:rPr>
            </w:pPr>
          </w:p>
        </w:tc>
      </w:tr>
      <w:tr w:rsidR="00D1744C" w:rsidRPr="00D1744C" w:rsidTr="00D94E90">
        <w:trPr>
          <w:trHeight w:val="300"/>
        </w:trPr>
        <w:tc>
          <w:tcPr>
            <w:tcW w:w="5088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Контактное лицо (Ф</w:t>
            </w:r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ИО, должность, телефон, e-</w:t>
            </w:r>
            <w:proofErr w:type="spellStart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mail</w:t>
            </w:r>
            <w:proofErr w:type="spellEnd"/>
            <w:r w:rsidR="0010043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  <w:r w:rsidR="004D387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*</w:t>
            </w:r>
          </w:p>
        </w:tc>
        <w:tc>
          <w:tcPr>
            <w:tcW w:w="5544" w:type="dxa"/>
            <w:gridSpan w:val="10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1744C" w:rsidRPr="00D1744C" w:rsidTr="00D94E90">
        <w:trPr>
          <w:trHeight w:val="207"/>
        </w:trPr>
        <w:tc>
          <w:tcPr>
            <w:tcW w:w="5088" w:type="dxa"/>
            <w:gridSpan w:val="7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744C" w:rsidRPr="00D1744C" w:rsidRDefault="00D1744C" w:rsidP="000879DA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4" w:type="dxa"/>
            <w:gridSpan w:val="10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D1744C" w:rsidRPr="00D1744C" w:rsidRDefault="00D1744C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E3016" w:rsidRPr="00D1744C" w:rsidTr="00D94E90">
        <w:trPr>
          <w:trHeight w:val="221"/>
        </w:trPr>
        <w:tc>
          <w:tcPr>
            <w:tcW w:w="5088" w:type="dxa"/>
            <w:gridSpan w:val="7"/>
            <w:tcBorders>
              <w:top w:val="single" w:sz="8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E3016" w:rsidRPr="005E3016" w:rsidRDefault="00A4774E" w:rsidP="000879DA">
            <w:pPr>
              <w:spacing w:line="180" w:lineRule="atLeast"/>
              <w:jc w:val="left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Электронный адрес для направления</w:t>
            </w:r>
            <w:r w:rsidR="005E3016" w:rsidRPr="005E3016">
              <w:rPr>
                <w:sz w:val="18"/>
                <w:szCs w:val="20"/>
              </w:rPr>
              <w:t xml:space="preserve"> счет</w:t>
            </w:r>
            <w:r>
              <w:rPr>
                <w:sz w:val="18"/>
                <w:szCs w:val="20"/>
              </w:rPr>
              <w:t xml:space="preserve">а, </w:t>
            </w:r>
            <w:r w:rsidR="005E3016" w:rsidRPr="005E3016">
              <w:rPr>
                <w:sz w:val="18"/>
                <w:szCs w:val="20"/>
              </w:rPr>
              <w:t>договор</w:t>
            </w:r>
            <w:r>
              <w:rPr>
                <w:sz w:val="18"/>
                <w:szCs w:val="20"/>
              </w:rPr>
              <w:t>а</w:t>
            </w:r>
          </w:p>
        </w:tc>
        <w:tc>
          <w:tcPr>
            <w:tcW w:w="554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5E3016" w:rsidRDefault="005E3016" w:rsidP="00147611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D6E12" w:rsidRPr="00D1744C" w:rsidTr="00E96953">
        <w:trPr>
          <w:trHeight w:val="171"/>
        </w:trPr>
        <w:tc>
          <w:tcPr>
            <w:tcW w:w="10632" w:type="dxa"/>
            <w:gridSpan w:val="17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D6E12" w:rsidRDefault="00887DAC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Данные у</w:t>
            </w:r>
            <w:r w:rsidR="004A103B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ча</w:t>
            </w:r>
            <w:r w:rsidR="003E3C28" w:rsidRPr="00C443F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стников </w:t>
            </w:r>
            <w:r w:rsidR="00A51F3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семинара / вебинара</w:t>
            </w:r>
          </w:p>
          <w:p w:rsidR="00D94E90" w:rsidRPr="00C443F2" w:rsidRDefault="00D94E90" w:rsidP="00A51F3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9A2BBA" w:rsidRPr="00D1744C" w:rsidTr="00D94E90">
        <w:trPr>
          <w:trHeight w:hRule="exact" w:val="478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E62A3F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</w:t>
            </w:r>
            <w:r w:rsidR="000C3B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ИО участника</w:t>
            </w:r>
            <w:r w:rsidR="003E431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A2BBA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0C3B9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5756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5756" w:rsidRPr="00D1744C" w:rsidRDefault="003A5756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49"/>
        </w:trPr>
        <w:tc>
          <w:tcPr>
            <w:tcW w:w="168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407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41C00" w:rsidRPr="00D1744C" w:rsidRDefault="003E431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ФИО участника (полностью)</w:t>
            </w:r>
          </w:p>
        </w:tc>
        <w:tc>
          <w:tcPr>
            <w:tcW w:w="398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41C00" w:rsidRPr="00D1744C" w:rsidTr="00D94E90">
        <w:trPr>
          <w:trHeight w:hRule="exact" w:val="409"/>
        </w:trPr>
        <w:tc>
          <w:tcPr>
            <w:tcW w:w="168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Pr="00D1744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</w:tc>
        <w:tc>
          <w:tcPr>
            <w:tcW w:w="3407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641C00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94E90" w:rsidRPr="00D1744C" w:rsidRDefault="00D94E9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41C00" w:rsidRPr="00D1744C" w:rsidRDefault="00641C00" w:rsidP="003E43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984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1C00" w:rsidRPr="00D1744C" w:rsidRDefault="00641C00" w:rsidP="00D1744C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E4F0E" w:rsidRPr="00E14CA4" w:rsidTr="00D94E90">
        <w:trPr>
          <w:trHeight w:val="411"/>
        </w:trPr>
        <w:tc>
          <w:tcPr>
            <w:tcW w:w="4677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CE4F0E" w:rsidRPr="008E2447" w:rsidRDefault="00CE4F0E" w:rsidP="00AC08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E2447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СТОИМОСТЬ участия для 1 представителя:</w:t>
            </w:r>
          </w:p>
        </w:tc>
        <w:tc>
          <w:tcPr>
            <w:tcW w:w="2977" w:type="dxa"/>
            <w:gridSpan w:val="8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443F5" w:rsidRPr="0097579C" w:rsidRDefault="00C443F5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97579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 xml:space="preserve">ОЧНОЕ участие (семинар): </w:t>
            </w:r>
          </w:p>
          <w:p w:rsidR="00CE4F0E" w:rsidRPr="00E56F8A" w:rsidRDefault="005B3389" w:rsidP="001E550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</w:t>
            </w:r>
            <w:r w:rsidR="00E56F8A" w:rsidRPr="00E56F8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  <w:tc>
          <w:tcPr>
            <w:tcW w:w="2978" w:type="dxa"/>
            <w:gridSpan w:val="3"/>
            <w:tcBorders>
              <w:top w:val="single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:rsidR="00CE4F0E" w:rsidRPr="0057411D" w:rsidRDefault="00E1391E" w:rsidP="00E56F8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579C">
              <w:rPr>
                <w:rFonts w:eastAsia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ОНЛАЙН участие (вебинар):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52</w:t>
            </w:r>
            <w:r w:rsidR="00C443F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0</w:t>
            </w:r>
            <w:r w:rsidR="00E56F8A" w:rsidRPr="0057411D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 руб.</w:t>
            </w:r>
          </w:p>
        </w:tc>
      </w:tr>
      <w:tr w:rsidR="008E3BCC" w:rsidRPr="00D1744C" w:rsidTr="001B33D9">
        <w:trPr>
          <w:trHeight w:val="1519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F1DD" w:themeFill="accent3" w:themeFillTint="33"/>
            <w:vAlign w:val="center"/>
            <w:hideMark/>
          </w:tcPr>
          <w:p w:rsidR="008E3BCC" w:rsidRPr="00845CAB" w:rsidRDefault="00B24AFB" w:rsidP="00DA21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</w:t>
            </w:r>
            <w:r w:rsidR="008E3BCC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пец</w:t>
            </w:r>
            <w:r w:rsidR="00BA73C6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иальные </w:t>
            </w:r>
            <w:r w:rsidR="008E3BCC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условия</w:t>
            </w:r>
            <w:r w:rsidR="00BA73C6" w:rsidRPr="00845CAB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участия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12" w:space="0" w:color="auto"/>
            </w:tcBorders>
            <w:shd w:val="clear" w:color="auto" w:fill="EAF1DD" w:themeFill="accent3" w:themeFillTint="33"/>
            <w:noWrap/>
            <w:hideMark/>
          </w:tcPr>
          <w:p w:rsidR="00D71AAE" w:rsidRPr="00CE4F0E" w:rsidRDefault="00D71AAE" w:rsidP="00A94CE7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BE4B97" w:rsidRPr="00845CAB" w:rsidRDefault="00845CAB" w:rsidP="00B24AFB">
            <w:pPr>
              <w:pStyle w:val="ab"/>
              <w:spacing w:after="0" w:line="240" w:lineRule="auto"/>
              <w:ind w:left="36" w:firstLine="142"/>
              <w:jc w:val="center"/>
              <w:rPr>
                <w:b/>
                <w:i/>
                <w:color w:val="7030A0"/>
                <w:szCs w:val="24"/>
              </w:rPr>
            </w:pPr>
            <w:r w:rsidRPr="00845CAB">
              <w:rPr>
                <w:b/>
                <w:szCs w:val="24"/>
              </w:rPr>
              <w:t>При участии в мероприятии предусмотрен</w:t>
            </w:r>
            <w:r w:rsidRPr="00845CAB">
              <w:rPr>
                <w:b/>
                <w:color w:val="FF0000"/>
                <w:szCs w:val="24"/>
              </w:rPr>
              <w:t xml:space="preserve"> уникальный подарок каждому участнику! </w:t>
            </w:r>
            <w:r w:rsidRPr="00845CAB">
              <w:rPr>
                <w:b/>
                <w:szCs w:val="24"/>
              </w:rPr>
              <w:t>– комплект обосновывающих документов с подробным примером заполнения (меняй шаблон и работай!) по методу анализа рыночных индикаторов стоимостью 76 000 рублей,</w:t>
            </w:r>
            <w:r w:rsidRPr="00845CAB">
              <w:rPr>
                <w:b/>
                <w:color w:val="FF0000"/>
                <w:szCs w:val="24"/>
              </w:rPr>
              <w:t xml:space="preserve"> абсолютно бесплатно!!!</w:t>
            </w:r>
          </w:p>
        </w:tc>
      </w:tr>
      <w:tr w:rsidR="00A9723F" w:rsidRPr="00D1744C" w:rsidTr="00D94E90">
        <w:trPr>
          <w:trHeight w:val="262"/>
        </w:trPr>
        <w:tc>
          <w:tcPr>
            <w:tcW w:w="1701" w:type="dxa"/>
            <w:gridSpan w:val="2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Формат обучения</w:t>
            </w:r>
            <w:r w:rsidR="008F12A8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:</w:t>
            </w:r>
          </w:p>
        </w:tc>
        <w:tc>
          <w:tcPr>
            <w:tcW w:w="8931" w:type="dxa"/>
            <w:gridSpan w:val="15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i/>
                <w:color w:val="000000"/>
                <w:sz w:val="22"/>
                <w:lang w:eastAsia="ru-RU"/>
              </w:rPr>
              <w:t>Количество участников</w:t>
            </w:r>
          </w:p>
        </w:tc>
      </w:tr>
      <w:tr w:rsidR="00A9723F" w:rsidRPr="00D1744C" w:rsidTr="00D94E90">
        <w:trPr>
          <w:trHeight w:val="28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Очный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D94E90">
        <w:trPr>
          <w:trHeight w:val="3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23F" w:rsidRPr="00A9723F" w:rsidRDefault="00A9723F" w:rsidP="00A9723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A9723F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Онлайн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23F" w:rsidRDefault="00A9723F" w:rsidP="00383C10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</w:p>
        </w:tc>
      </w:tr>
      <w:tr w:rsidR="00A9723F" w:rsidRPr="00D1744C" w:rsidTr="00A9723F">
        <w:trPr>
          <w:trHeight w:val="524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9723F" w:rsidRPr="00721CBA" w:rsidRDefault="00A9723F" w:rsidP="00721CBA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FF0000"/>
                <w:szCs w:val="24"/>
                <w:lang w:eastAsia="ru-RU"/>
              </w:rPr>
            </w:pPr>
            <w:r w:rsidRPr="00E32E4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Заполненный экземпляр заявки просьба направлять по электронной почте:</w:t>
            </w:r>
            <w:r w:rsidR="00E32E44">
              <w:rPr>
                <w:rFonts w:eastAsia="Times New Roman" w:cs="Times New Roman"/>
                <w:b/>
                <w:bCs/>
                <w:color w:val="FF0000"/>
                <w:sz w:val="28"/>
                <w:szCs w:val="24"/>
                <w:lang w:eastAsia="ru-RU"/>
              </w:rPr>
              <w:t xml:space="preserve"> </w:t>
            </w:r>
            <w:hyperlink r:id="rId9" w:history="1">
              <w:r w:rsidRPr="00721CBA">
                <w:rPr>
                  <w:rStyle w:val="a3"/>
                  <w:b/>
                  <w:color w:val="FF0000"/>
                  <w:szCs w:val="24"/>
                  <w:u w:val="none"/>
                </w:rPr>
                <w:t>info@nii-pk.ru</w:t>
              </w:r>
            </w:hyperlink>
          </w:p>
        </w:tc>
      </w:tr>
    </w:tbl>
    <w:p w:rsidR="005326CA" w:rsidRPr="00003575" w:rsidRDefault="008E16F3" w:rsidP="003E1513">
      <w:pPr>
        <w:rPr>
          <w:i/>
          <w:sz w:val="20"/>
          <w:szCs w:val="20"/>
        </w:rPr>
      </w:pPr>
      <w:r w:rsidRPr="00F1603D">
        <w:rPr>
          <w:i/>
          <w:sz w:val="20"/>
          <w:szCs w:val="20"/>
        </w:rPr>
        <w:t>*</w:t>
      </w:r>
      <w:proofErr w:type="gramStart"/>
      <w:r w:rsidRPr="00F1603D">
        <w:rPr>
          <w:i/>
          <w:sz w:val="20"/>
          <w:szCs w:val="20"/>
        </w:rPr>
        <w:t>Направляя данную заявку В</w:t>
      </w:r>
      <w:r w:rsidR="008E2447" w:rsidRPr="00F1603D">
        <w:rPr>
          <w:i/>
          <w:sz w:val="20"/>
          <w:szCs w:val="20"/>
        </w:rPr>
        <w:t>ы соглашаетесь на обработку</w:t>
      </w:r>
      <w:proofErr w:type="gramEnd"/>
      <w:r w:rsidR="008E2447" w:rsidRPr="00F1603D">
        <w:rPr>
          <w:i/>
          <w:sz w:val="20"/>
          <w:szCs w:val="20"/>
        </w:rPr>
        <w:t xml:space="preserve"> персональных данных в соответствии с Федеральным законом от 27.07.2006 № 152-ФЗ "О персональных данных".</w:t>
      </w:r>
    </w:p>
    <w:sectPr w:rsidR="005326CA" w:rsidRPr="00003575" w:rsidSect="003E1513">
      <w:pgSz w:w="11906" w:h="16838"/>
      <w:pgMar w:top="284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807" w:rsidRDefault="00C97807" w:rsidP="00D67DCC">
      <w:pPr>
        <w:spacing w:after="0" w:line="240" w:lineRule="auto"/>
      </w:pPr>
      <w:r>
        <w:separator/>
      </w:r>
    </w:p>
  </w:endnote>
  <w:endnote w:type="continuationSeparator" w:id="0">
    <w:p w:rsidR="00C97807" w:rsidRDefault="00C97807" w:rsidP="00D67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807" w:rsidRDefault="00C97807" w:rsidP="00D67DCC">
      <w:pPr>
        <w:spacing w:after="0" w:line="240" w:lineRule="auto"/>
      </w:pPr>
      <w:r>
        <w:separator/>
      </w:r>
    </w:p>
  </w:footnote>
  <w:footnote w:type="continuationSeparator" w:id="0">
    <w:p w:rsidR="00C97807" w:rsidRDefault="00C97807" w:rsidP="00D67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43EA"/>
    <w:multiLevelType w:val="hybridMultilevel"/>
    <w:tmpl w:val="65087EF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0060AD2"/>
    <w:multiLevelType w:val="hybridMultilevel"/>
    <w:tmpl w:val="FFB421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02C38"/>
    <w:multiLevelType w:val="hybridMultilevel"/>
    <w:tmpl w:val="250229FE"/>
    <w:lvl w:ilvl="0" w:tplc="2E144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6D9"/>
    <w:rsid w:val="00003575"/>
    <w:rsid w:val="00015AD5"/>
    <w:rsid w:val="00020D1B"/>
    <w:rsid w:val="00022C6F"/>
    <w:rsid w:val="0002417B"/>
    <w:rsid w:val="00024EF7"/>
    <w:rsid w:val="000454D9"/>
    <w:rsid w:val="00046A7D"/>
    <w:rsid w:val="000510B9"/>
    <w:rsid w:val="0005591C"/>
    <w:rsid w:val="000879DA"/>
    <w:rsid w:val="000942D1"/>
    <w:rsid w:val="000A46EB"/>
    <w:rsid w:val="000B05BE"/>
    <w:rsid w:val="000B09D6"/>
    <w:rsid w:val="000C0FD4"/>
    <w:rsid w:val="000C3B90"/>
    <w:rsid w:val="000E0F54"/>
    <w:rsid w:val="000E189D"/>
    <w:rsid w:val="000F42AD"/>
    <w:rsid w:val="0010043B"/>
    <w:rsid w:val="001025DC"/>
    <w:rsid w:val="00110B75"/>
    <w:rsid w:val="0011789D"/>
    <w:rsid w:val="00147611"/>
    <w:rsid w:val="001729B5"/>
    <w:rsid w:val="001810E8"/>
    <w:rsid w:val="001921F8"/>
    <w:rsid w:val="001A7F40"/>
    <w:rsid w:val="001B183F"/>
    <w:rsid w:val="001B33D9"/>
    <w:rsid w:val="001C1D5C"/>
    <w:rsid w:val="001E293A"/>
    <w:rsid w:val="001E5507"/>
    <w:rsid w:val="001F140F"/>
    <w:rsid w:val="001F2F95"/>
    <w:rsid w:val="00212696"/>
    <w:rsid w:val="00225862"/>
    <w:rsid w:val="00244DCF"/>
    <w:rsid w:val="00250758"/>
    <w:rsid w:val="00265FBF"/>
    <w:rsid w:val="00274B79"/>
    <w:rsid w:val="00295BAE"/>
    <w:rsid w:val="002A7666"/>
    <w:rsid w:val="002C66E3"/>
    <w:rsid w:val="002D5CA8"/>
    <w:rsid w:val="002D745E"/>
    <w:rsid w:val="002F241E"/>
    <w:rsid w:val="002F4937"/>
    <w:rsid w:val="00314858"/>
    <w:rsid w:val="00346AC4"/>
    <w:rsid w:val="00357ABD"/>
    <w:rsid w:val="003767DE"/>
    <w:rsid w:val="00383C10"/>
    <w:rsid w:val="00391782"/>
    <w:rsid w:val="00393FDC"/>
    <w:rsid w:val="003A0E6F"/>
    <w:rsid w:val="003A5756"/>
    <w:rsid w:val="003D3DE7"/>
    <w:rsid w:val="003D6E12"/>
    <w:rsid w:val="003E0A72"/>
    <w:rsid w:val="003E0DEE"/>
    <w:rsid w:val="003E1513"/>
    <w:rsid w:val="003E2D72"/>
    <w:rsid w:val="003E3C28"/>
    <w:rsid w:val="003E4310"/>
    <w:rsid w:val="003F0820"/>
    <w:rsid w:val="003F0BFC"/>
    <w:rsid w:val="00404389"/>
    <w:rsid w:val="00404B2F"/>
    <w:rsid w:val="0040647C"/>
    <w:rsid w:val="00425CE7"/>
    <w:rsid w:val="0042660A"/>
    <w:rsid w:val="00436EA4"/>
    <w:rsid w:val="004572ED"/>
    <w:rsid w:val="00465B3E"/>
    <w:rsid w:val="00471D6B"/>
    <w:rsid w:val="00475213"/>
    <w:rsid w:val="00486F01"/>
    <w:rsid w:val="004A103B"/>
    <w:rsid w:val="004A491A"/>
    <w:rsid w:val="004D3873"/>
    <w:rsid w:val="004E405A"/>
    <w:rsid w:val="00503832"/>
    <w:rsid w:val="00505F1F"/>
    <w:rsid w:val="00511D07"/>
    <w:rsid w:val="00522507"/>
    <w:rsid w:val="0052276C"/>
    <w:rsid w:val="0052687B"/>
    <w:rsid w:val="005326CA"/>
    <w:rsid w:val="005468D1"/>
    <w:rsid w:val="0054715E"/>
    <w:rsid w:val="0055300C"/>
    <w:rsid w:val="0057411D"/>
    <w:rsid w:val="00590DDB"/>
    <w:rsid w:val="005A0775"/>
    <w:rsid w:val="005A7116"/>
    <w:rsid w:val="005B1995"/>
    <w:rsid w:val="005B3389"/>
    <w:rsid w:val="005D45D2"/>
    <w:rsid w:val="005E3016"/>
    <w:rsid w:val="005E5B89"/>
    <w:rsid w:val="005F7C49"/>
    <w:rsid w:val="00604974"/>
    <w:rsid w:val="00612344"/>
    <w:rsid w:val="00612BB6"/>
    <w:rsid w:val="0061360B"/>
    <w:rsid w:val="00630889"/>
    <w:rsid w:val="00640A04"/>
    <w:rsid w:val="00640E8F"/>
    <w:rsid w:val="00641C00"/>
    <w:rsid w:val="0066373D"/>
    <w:rsid w:val="00681FC2"/>
    <w:rsid w:val="00684B03"/>
    <w:rsid w:val="0069033F"/>
    <w:rsid w:val="00692D1D"/>
    <w:rsid w:val="00694D9E"/>
    <w:rsid w:val="006B6833"/>
    <w:rsid w:val="006C38EF"/>
    <w:rsid w:val="006C615D"/>
    <w:rsid w:val="006D344F"/>
    <w:rsid w:val="006D66E1"/>
    <w:rsid w:val="006E1211"/>
    <w:rsid w:val="006E4E7F"/>
    <w:rsid w:val="00721CBA"/>
    <w:rsid w:val="007239C3"/>
    <w:rsid w:val="00731C42"/>
    <w:rsid w:val="007322C3"/>
    <w:rsid w:val="00774F2F"/>
    <w:rsid w:val="007811B6"/>
    <w:rsid w:val="00791CC9"/>
    <w:rsid w:val="00796B6D"/>
    <w:rsid w:val="007A780F"/>
    <w:rsid w:val="007B44E4"/>
    <w:rsid w:val="007D05A2"/>
    <w:rsid w:val="007D4EDF"/>
    <w:rsid w:val="007E4E61"/>
    <w:rsid w:val="008020B3"/>
    <w:rsid w:val="008100BC"/>
    <w:rsid w:val="008150EE"/>
    <w:rsid w:val="00845CAB"/>
    <w:rsid w:val="00861B2D"/>
    <w:rsid w:val="00865E27"/>
    <w:rsid w:val="00887DAC"/>
    <w:rsid w:val="008966F0"/>
    <w:rsid w:val="0089691D"/>
    <w:rsid w:val="008A390B"/>
    <w:rsid w:val="008B0518"/>
    <w:rsid w:val="008B65DB"/>
    <w:rsid w:val="008B75F9"/>
    <w:rsid w:val="008D1CAC"/>
    <w:rsid w:val="008D24D1"/>
    <w:rsid w:val="008E16F3"/>
    <w:rsid w:val="008E2447"/>
    <w:rsid w:val="008E3BCC"/>
    <w:rsid w:val="008E467C"/>
    <w:rsid w:val="008E56DF"/>
    <w:rsid w:val="008E7382"/>
    <w:rsid w:val="008F12A8"/>
    <w:rsid w:val="00905E92"/>
    <w:rsid w:val="0092174A"/>
    <w:rsid w:val="0092708E"/>
    <w:rsid w:val="009319A3"/>
    <w:rsid w:val="00946474"/>
    <w:rsid w:val="009544B0"/>
    <w:rsid w:val="00973B9F"/>
    <w:rsid w:val="0097579C"/>
    <w:rsid w:val="00984BA4"/>
    <w:rsid w:val="009A0D33"/>
    <w:rsid w:val="009A2BBA"/>
    <w:rsid w:val="009B10C9"/>
    <w:rsid w:val="009B342D"/>
    <w:rsid w:val="009D6922"/>
    <w:rsid w:val="009E77BA"/>
    <w:rsid w:val="009F123C"/>
    <w:rsid w:val="009F2818"/>
    <w:rsid w:val="009F5F70"/>
    <w:rsid w:val="00A027C7"/>
    <w:rsid w:val="00A4774E"/>
    <w:rsid w:val="00A51F32"/>
    <w:rsid w:val="00A7416B"/>
    <w:rsid w:val="00A77251"/>
    <w:rsid w:val="00A91D28"/>
    <w:rsid w:val="00A9316F"/>
    <w:rsid w:val="00A94CE7"/>
    <w:rsid w:val="00A9723F"/>
    <w:rsid w:val="00AB6201"/>
    <w:rsid w:val="00AC08A4"/>
    <w:rsid w:val="00AD1B05"/>
    <w:rsid w:val="00AD71C8"/>
    <w:rsid w:val="00AE753E"/>
    <w:rsid w:val="00AF0883"/>
    <w:rsid w:val="00B03122"/>
    <w:rsid w:val="00B06AA5"/>
    <w:rsid w:val="00B23738"/>
    <w:rsid w:val="00B24AFB"/>
    <w:rsid w:val="00B273B2"/>
    <w:rsid w:val="00B3089D"/>
    <w:rsid w:val="00B35AE2"/>
    <w:rsid w:val="00B609C1"/>
    <w:rsid w:val="00B956C3"/>
    <w:rsid w:val="00B9681E"/>
    <w:rsid w:val="00B97DD7"/>
    <w:rsid w:val="00BA73C6"/>
    <w:rsid w:val="00BB613C"/>
    <w:rsid w:val="00BC0567"/>
    <w:rsid w:val="00BC533C"/>
    <w:rsid w:val="00BD6806"/>
    <w:rsid w:val="00BE4B97"/>
    <w:rsid w:val="00BF5466"/>
    <w:rsid w:val="00C03B0B"/>
    <w:rsid w:val="00C04ED4"/>
    <w:rsid w:val="00C15224"/>
    <w:rsid w:val="00C163B4"/>
    <w:rsid w:val="00C163E0"/>
    <w:rsid w:val="00C37C43"/>
    <w:rsid w:val="00C443F2"/>
    <w:rsid w:val="00C443F5"/>
    <w:rsid w:val="00C54D0D"/>
    <w:rsid w:val="00C75D1F"/>
    <w:rsid w:val="00C81DCC"/>
    <w:rsid w:val="00C84C02"/>
    <w:rsid w:val="00C84EA0"/>
    <w:rsid w:val="00C93D82"/>
    <w:rsid w:val="00C97807"/>
    <w:rsid w:val="00CC6D25"/>
    <w:rsid w:val="00CE4F0E"/>
    <w:rsid w:val="00CE65F0"/>
    <w:rsid w:val="00CE6A2A"/>
    <w:rsid w:val="00D1744C"/>
    <w:rsid w:val="00D326D9"/>
    <w:rsid w:val="00D32AD6"/>
    <w:rsid w:val="00D32C94"/>
    <w:rsid w:val="00D347A6"/>
    <w:rsid w:val="00D36551"/>
    <w:rsid w:val="00D60230"/>
    <w:rsid w:val="00D65E4B"/>
    <w:rsid w:val="00D67DCC"/>
    <w:rsid w:val="00D7190E"/>
    <w:rsid w:val="00D71AAE"/>
    <w:rsid w:val="00D8064A"/>
    <w:rsid w:val="00D94E90"/>
    <w:rsid w:val="00DA21C7"/>
    <w:rsid w:val="00DB0447"/>
    <w:rsid w:val="00DC56C8"/>
    <w:rsid w:val="00DC5A51"/>
    <w:rsid w:val="00DD00E9"/>
    <w:rsid w:val="00DE355E"/>
    <w:rsid w:val="00DF24C6"/>
    <w:rsid w:val="00DF3EAD"/>
    <w:rsid w:val="00DF5B36"/>
    <w:rsid w:val="00E05C80"/>
    <w:rsid w:val="00E1391E"/>
    <w:rsid w:val="00E14CA4"/>
    <w:rsid w:val="00E16D13"/>
    <w:rsid w:val="00E32E44"/>
    <w:rsid w:val="00E56F8A"/>
    <w:rsid w:val="00E6139E"/>
    <w:rsid w:val="00E62A3F"/>
    <w:rsid w:val="00E80D82"/>
    <w:rsid w:val="00E81D7F"/>
    <w:rsid w:val="00E82A68"/>
    <w:rsid w:val="00E9181B"/>
    <w:rsid w:val="00E96953"/>
    <w:rsid w:val="00EC2D00"/>
    <w:rsid w:val="00ED2B10"/>
    <w:rsid w:val="00EE311A"/>
    <w:rsid w:val="00EF3E25"/>
    <w:rsid w:val="00F05A4E"/>
    <w:rsid w:val="00F15BDA"/>
    <w:rsid w:val="00F1603D"/>
    <w:rsid w:val="00F27AB8"/>
    <w:rsid w:val="00F33995"/>
    <w:rsid w:val="00F36DB4"/>
    <w:rsid w:val="00F76F00"/>
    <w:rsid w:val="00F825FD"/>
    <w:rsid w:val="00F9143E"/>
    <w:rsid w:val="00F960E3"/>
    <w:rsid w:val="00FA4CC4"/>
    <w:rsid w:val="00FA7C45"/>
    <w:rsid w:val="00FC553A"/>
    <w:rsid w:val="00FD068D"/>
    <w:rsid w:val="00FD18EA"/>
    <w:rsid w:val="00FE33BF"/>
    <w:rsid w:val="00FE4EBA"/>
    <w:rsid w:val="00FE76BB"/>
    <w:rsid w:val="00FF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4B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D65E4B"/>
    <w:pPr>
      <w:keepNext/>
      <w:keepLines/>
      <w:spacing w:before="240" w:after="24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E4B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D1744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7DCC"/>
    <w:rPr>
      <w:rFonts w:ascii="Times New Roman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D67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7DCC"/>
    <w:rPr>
      <w:rFonts w:ascii="Times New Roman" w:hAnsi="Times New Roman"/>
      <w:sz w:val="24"/>
    </w:rPr>
  </w:style>
  <w:style w:type="character" w:styleId="a8">
    <w:name w:val="Placeholder Text"/>
    <w:basedOn w:val="a0"/>
    <w:uiPriority w:val="99"/>
    <w:semiHidden/>
    <w:rsid w:val="00D32C9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32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2C94"/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F9143E"/>
    <w:pPr>
      <w:ind w:left="720"/>
      <w:contextualSpacing/>
    </w:pPr>
  </w:style>
  <w:style w:type="paragraph" w:styleId="ac">
    <w:name w:val="Block Text"/>
    <w:basedOn w:val="a"/>
    <w:uiPriority w:val="99"/>
    <w:unhideWhenUsed/>
    <w:rsid w:val="008E467C"/>
    <w:pPr>
      <w:spacing w:after="0" w:line="240" w:lineRule="auto"/>
      <w:ind w:left="142" w:right="-284"/>
      <w:jc w:val="center"/>
    </w:pPr>
    <w:rPr>
      <w:rFonts w:asciiTheme="minorHAnsi" w:eastAsia="Times New Roman" w:hAnsiTheme="minorHAnsi" w:cstheme="minorHAnsi"/>
      <w:color w:val="1F497D" w:themeColor="text2"/>
      <w:sz w:val="32"/>
      <w:szCs w:val="32"/>
      <w:lang w:eastAsia="ru-RU"/>
    </w:rPr>
  </w:style>
  <w:style w:type="character" w:customStyle="1" w:styleId="InternetLink">
    <w:name w:val="Internet Link"/>
    <w:rsid w:val="009F123C"/>
    <w:rPr>
      <w:rFonts w:cs="Times New Roman"/>
      <w:color w:val="0000FF"/>
      <w:u w:val="single"/>
    </w:rPr>
  </w:style>
  <w:style w:type="character" w:customStyle="1" w:styleId="normaltextrun">
    <w:name w:val="normaltextrun"/>
    <w:basedOn w:val="a0"/>
    <w:rsid w:val="003D6E12"/>
  </w:style>
  <w:style w:type="paragraph" w:customStyle="1" w:styleId="paragraph">
    <w:name w:val="paragraph"/>
    <w:basedOn w:val="a"/>
    <w:rsid w:val="0089691D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WW8Num5z2">
    <w:name w:val="WW8Num5z2"/>
    <w:qFormat/>
    <w:rsid w:val="00BD6806"/>
    <w:rPr>
      <w:rFonts w:ascii="Wingdings" w:hAnsi="Wingdings" w:cs="Wingdings"/>
    </w:rPr>
  </w:style>
  <w:style w:type="character" w:styleId="ad">
    <w:name w:val="Strong"/>
    <w:basedOn w:val="a0"/>
    <w:uiPriority w:val="22"/>
    <w:qFormat/>
    <w:rsid w:val="002A7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nfo@nii-p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A09DB-F85B-4137-B95D-113F8C36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Сергеева</dc:creator>
  <cp:lastModifiedBy>User</cp:lastModifiedBy>
  <cp:revision>130</cp:revision>
  <cp:lastPrinted>2019-02-14T08:58:00Z</cp:lastPrinted>
  <dcterms:created xsi:type="dcterms:W3CDTF">2021-09-14T07:39:00Z</dcterms:created>
  <dcterms:modified xsi:type="dcterms:W3CDTF">2025-04-01T09:51:00Z</dcterms:modified>
</cp:coreProperties>
</file>